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257B" w14:textId="1A5C6B93" w:rsidR="003422A7" w:rsidRDefault="00FA16AE" w:rsidP="00FA16AE">
      <w:pPr>
        <w:jc w:val="center"/>
      </w:pPr>
      <w:r>
        <w:rPr>
          <w:noProof/>
        </w:rPr>
        <w:drawing>
          <wp:inline distT="0" distB="0" distL="0" distR="0" wp14:anchorId="062A8F8D" wp14:editId="29D1C24E">
            <wp:extent cx="1356478" cy="1539373"/>
            <wp:effectExtent l="0" t="0" r="0" b="381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6478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7AA23" w14:textId="3A13AF97" w:rsidR="00FA16AE" w:rsidRDefault="00FA16AE" w:rsidP="00FA16AE">
      <w:pPr>
        <w:jc w:val="center"/>
      </w:pPr>
      <w:r>
        <w:rPr>
          <w:noProof/>
        </w:rPr>
        <w:drawing>
          <wp:inline distT="0" distB="0" distL="0" distR="0" wp14:anchorId="4C1D54A1" wp14:editId="1C447CFB">
            <wp:extent cx="1493649" cy="1356478"/>
            <wp:effectExtent l="0" t="0" r="0" b="0"/>
            <wp:docPr id="2" name="Imagen 2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con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3649" cy="135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418A3" w14:textId="2B189615" w:rsidR="00FA16AE" w:rsidRDefault="00FA16AE" w:rsidP="00FA16AE">
      <w:pPr>
        <w:jc w:val="center"/>
      </w:pPr>
      <w:r>
        <w:rPr>
          <w:noProof/>
        </w:rPr>
        <w:drawing>
          <wp:inline distT="0" distB="0" distL="0" distR="0" wp14:anchorId="1A120BAB" wp14:editId="41565A8A">
            <wp:extent cx="1486029" cy="1478408"/>
            <wp:effectExtent l="0" t="0" r="0" b="7620"/>
            <wp:docPr id="3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6029" cy="14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279B8" w14:textId="2FADF55E" w:rsidR="00FA16AE" w:rsidRDefault="00FA16AE" w:rsidP="00FA16AE">
      <w:pPr>
        <w:jc w:val="center"/>
      </w:pPr>
    </w:p>
    <w:p w14:paraId="3FAAEB85" w14:textId="6F5BB5C5" w:rsidR="00FA16AE" w:rsidRPr="00FA16AE" w:rsidRDefault="00FA16AE" w:rsidP="00FA16AE">
      <w:pPr>
        <w:jc w:val="center"/>
      </w:pPr>
      <w:r>
        <w:rPr>
          <w:noProof/>
        </w:rPr>
        <w:drawing>
          <wp:inline distT="0" distB="0" distL="0" distR="0" wp14:anchorId="2C59445F" wp14:editId="77A0C973">
            <wp:extent cx="1051651" cy="1486029"/>
            <wp:effectExtent l="0" t="0" r="0" b="0"/>
            <wp:docPr id="4" name="Imagen 4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1651" cy="14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6AE" w:rsidRPr="00FA16A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08BF" w14:textId="77777777" w:rsidR="00FA3581" w:rsidRDefault="00FA3581" w:rsidP="00FA16AE">
      <w:pPr>
        <w:spacing w:after="0" w:line="240" w:lineRule="auto"/>
      </w:pPr>
      <w:r>
        <w:separator/>
      </w:r>
    </w:p>
  </w:endnote>
  <w:endnote w:type="continuationSeparator" w:id="0">
    <w:p w14:paraId="1A2C34B6" w14:textId="77777777" w:rsidR="00FA3581" w:rsidRDefault="00FA3581" w:rsidP="00FA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4962" w14:textId="21AD1443" w:rsidR="00FA16AE" w:rsidRPr="00FA16AE" w:rsidRDefault="00FA16AE">
    <w:pPr>
      <w:pStyle w:val="Piedepgina"/>
      <w:rPr>
        <w:color w:val="E7E6E6" w:themeColor="background2"/>
      </w:rPr>
    </w:pPr>
    <w:hyperlink r:id="rId1" w:history="1">
      <w:r w:rsidRPr="00FA16AE">
        <w:rPr>
          <w:rStyle w:val="Hipervnculo"/>
          <w:color w:val="E7E6E6" w:themeColor="background2"/>
        </w:rPr>
        <w:t>https://ingenieriaelectrica.online/diferentes-simbolos-de-la-puesta-a-tierra/</w:t>
      </w:r>
    </w:hyperlink>
  </w:p>
  <w:p w14:paraId="2EB9B53A" w14:textId="77777777" w:rsidR="00FA16AE" w:rsidRPr="00FA16AE" w:rsidRDefault="00FA16AE">
    <w:pPr>
      <w:pStyle w:val="Piedepgina"/>
      <w:rPr>
        <w:color w:val="E7E6E6" w:themeColor="background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17AE" w14:textId="77777777" w:rsidR="00FA3581" w:rsidRDefault="00FA3581" w:rsidP="00FA16AE">
      <w:pPr>
        <w:spacing w:after="0" w:line="240" w:lineRule="auto"/>
      </w:pPr>
      <w:r>
        <w:separator/>
      </w:r>
    </w:p>
  </w:footnote>
  <w:footnote w:type="continuationSeparator" w:id="0">
    <w:p w14:paraId="75BBD8AD" w14:textId="77777777" w:rsidR="00FA3581" w:rsidRDefault="00FA3581" w:rsidP="00FA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D862" w14:textId="6117EF47" w:rsidR="00FA16AE" w:rsidRPr="00FA16AE" w:rsidRDefault="00FA16AE">
    <w:pPr>
      <w:pStyle w:val="Encabezado"/>
      <w:rPr>
        <w:color w:val="FFFFFF" w:themeColor="background1"/>
      </w:rPr>
    </w:pPr>
    <w:hyperlink r:id="rId1" w:history="1">
      <w:r w:rsidRPr="00FA16AE">
        <w:rPr>
          <w:rStyle w:val="Hipervnculo"/>
          <w:color w:val="FFFFFF" w:themeColor="background1"/>
        </w:rPr>
        <w:t>https://ingenieriaelectrica.online/diferentes-simbolos-de-la-puesta-a-tierra/</w:t>
      </w:r>
    </w:hyperlink>
  </w:p>
  <w:p w14:paraId="4C28D37F" w14:textId="77777777" w:rsidR="00FA16AE" w:rsidRPr="00FA16AE" w:rsidRDefault="00FA16AE">
    <w:pPr>
      <w:pStyle w:val="Encabezado"/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7F"/>
    <w:rsid w:val="00125ECC"/>
    <w:rsid w:val="00733B7F"/>
    <w:rsid w:val="00AE0D1D"/>
    <w:rsid w:val="00E74FF5"/>
    <w:rsid w:val="00FA16AE"/>
    <w:rsid w:val="00FA3581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BF4B"/>
  <w15:chartTrackingRefBased/>
  <w15:docId w15:val="{A537D214-D25E-4377-A4C7-541CDD95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6AE"/>
  </w:style>
  <w:style w:type="paragraph" w:styleId="Piedepgina">
    <w:name w:val="footer"/>
    <w:basedOn w:val="Normal"/>
    <w:link w:val="PiedepginaCar"/>
    <w:uiPriority w:val="99"/>
    <w:unhideWhenUsed/>
    <w:rsid w:val="00FA1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6AE"/>
  </w:style>
  <w:style w:type="character" w:styleId="Hipervnculo">
    <w:name w:val="Hyperlink"/>
    <w:basedOn w:val="Fuentedeprrafopredeter"/>
    <w:uiPriority w:val="99"/>
    <w:unhideWhenUsed/>
    <w:rsid w:val="00FA16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genieriaelectrica.online/diferentes-simbolos-de-la-puesta-a-tier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genieriaelectrica.online/diferentes-simbolos-de-la-puesta-a-tierr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5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dcterms:created xsi:type="dcterms:W3CDTF">2021-11-11T22:08:00Z</dcterms:created>
  <dcterms:modified xsi:type="dcterms:W3CDTF">2021-11-11T22:12:00Z</dcterms:modified>
</cp:coreProperties>
</file>